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BF" w:rsidRPr="00691EE5" w:rsidRDefault="00B00CBF" w:rsidP="00B00CBF">
      <w:pPr>
        <w:pStyle w:val="a3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>5 мая 2017 г. на базе ГБОУ ООШ пос. Угорье</w:t>
      </w:r>
      <w:r w:rsidRPr="00691EE5">
        <w:rPr>
          <w:color w:val="000000"/>
        </w:rPr>
        <w:t xml:space="preserve"> прошел </w:t>
      </w:r>
      <w:r>
        <w:rPr>
          <w:color w:val="000000"/>
        </w:rPr>
        <w:t xml:space="preserve">окружной </w:t>
      </w:r>
      <w:r w:rsidRPr="00691EE5">
        <w:rPr>
          <w:color w:val="000000"/>
        </w:rPr>
        <w:t xml:space="preserve">семинар </w:t>
      </w:r>
      <w:r>
        <w:rPr>
          <w:color w:val="000000"/>
        </w:rPr>
        <w:t xml:space="preserve"> на тему </w:t>
      </w:r>
      <w:r w:rsidRPr="00691EE5">
        <w:rPr>
          <w:color w:val="000000"/>
        </w:rPr>
        <w:t>«Основы православной культуры в современной школе».</w:t>
      </w:r>
    </w:p>
    <w:p w:rsidR="00B00CBF" w:rsidRPr="00691EE5" w:rsidRDefault="00B00CBF" w:rsidP="00B00CBF">
      <w:pPr>
        <w:pStyle w:val="a3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>Директор школы Колесникова И.М. в приветственном слове отметила</w:t>
      </w:r>
      <w:r w:rsidRPr="00691EE5">
        <w:rPr>
          <w:color w:val="000000"/>
        </w:rPr>
        <w:t xml:space="preserve"> значимость предмета ОПК для современной школы.</w:t>
      </w:r>
    </w:p>
    <w:p w:rsidR="00B00CBF" w:rsidRPr="00691EE5" w:rsidRDefault="00B00CBF" w:rsidP="00B00CBF">
      <w:pPr>
        <w:pStyle w:val="a3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 w:rsidRPr="00691EE5">
        <w:rPr>
          <w:color w:val="000000"/>
        </w:rPr>
        <w:t xml:space="preserve">О практических методах преподавания ОПК рассказали </w:t>
      </w:r>
      <w:r>
        <w:rPr>
          <w:color w:val="000000"/>
        </w:rPr>
        <w:t xml:space="preserve">методист </w:t>
      </w:r>
      <w:proofErr w:type="spellStart"/>
      <w:r>
        <w:rPr>
          <w:color w:val="000000"/>
        </w:rPr>
        <w:t>Кинельского</w:t>
      </w:r>
      <w:proofErr w:type="spellEnd"/>
      <w:r>
        <w:rPr>
          <w:color w:val="000000"/>
        </w:rPr>
        <w:t xml:space="preserve"> РЦ Ларина Л.Т. и учитель музыки и ОПК ГБОУ СОШ пос. Комсомольский Никифорова Е.А.</w:t>
      </w:r>
      <w:r w:rsidRPr="00691EE5">
        <w:rPr>
          <w:color w:val="000000"/>
        </w:rPr>
        <w:t>.</w:t>
      </w:r>
    </w:p>
    <w:p w:rsidR="00B00CBF" w:rsidRDefault="00B00CBF" w:rsidP="00B00CBF">
      <w:pPr>
        <w:pStyle w:val="a3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Прокофьева Е.Н., учитель начальных классов, ОРКСЭ и ОПК подготовила и провела открытое занятия по программе внеурочной деятельности </w:t>
      </w:r>
      <w:r w:rsidRPr="00691EE5">
        <w:rPr>
          <w:color w:val="000000"/>
        </w:rPr>
        <w:t>«Основы православной культуры</w:t>
      </w:r>
      <w:r>
        <w:rPr>
          <w:color w:val="000000"/>
        </w:rPr>
        <w:t xml:space="preserve">» во 2 классе «Пасха». </w:t>
      </w:r>
    </w:p>
    <w:p w:rsidR="00B00CBF" w:rsidRPr="005A73CA" w:rsidRDefault="00B00CBF" w:rsidP="00B00CBF">
      <w:pPr>
        <w:pStyle w:val="a3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Участники семинара познакомились с исследовательскими работами учащихся ГБОУ ООШ пос. Угорье,  представленными на окружной научно-практической конференции младших школьников  «Я познаю мир»  и с работами, выполненными в качестве зачёта по курсу ОРКСЭ. </w:t>
      </w:r>
    </w:p>
    <w:p w:rsidR="006A4C75" w:rsidRDefault="00B00CBF">
      <w:bookmarkStart w:id="0" w:name="_GoBack"/>
      <w:bookmarkEnd w:id="0"/>
    </w:p>
    <w:sectPr w:rsidR="006A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41"/>
    <w:rsid w:val="00091D41"/>
    <w:rsid w:val="00A10FC7"/>
    <w:rsid w:val="00B00CBF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2017-05-12T10:45:00Z</dcterms:created>
  <dcterms:modified xsi:type="dcterms:W3CDTF">2017-05-12T10:45:00Z</dcterms:modified>
</cp:coreProperties>
</file>